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7E" w:rsidRDefault="0016391E">
      <w:pPr>
        <w:rPr>
          <w:sz w:val="28"/>
          <w:szCs w:val="28"/>
          <w:lang w:val="ru-RU"/>
        </w:rPr>
      </w:pPr>
      <w:proofErr w:type="spellStart"/>
      <w:r w:rsidRPr="0016391E">
        <w:rPr>
          <w:b/>
          <w:sz w:val="28"/>
          <w:szCs w:val="28"/>
          <w:lang w:val="ru-RU"/>
        </w:rPr>
        <w:t>Тема</w:t>
      </w:r>
      <w:proofErr w:type="gramStart"/>
      <w:r w:rsidRPr="0016391E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омашниии</w:t>
      </w:r>
      <w:proofErr w:type="spellEnd"/>
      <w:r>
        <w:rPr>
          <w:sz w:val="28"/>
          <w:szCs w:val="28"/>
          <w:lang w:val="ru-RU"/>
        </w:rPr>
        <w:t xml:space="preserve"> животные:</w:t>
      </w:r>
    </w:p>
    <w:p w:rsidR="00FC457E" w:rsidRDefault="0016391E">
      <w:pPr>
        <w:rPr>
          <w:sz w:val="28"/>
          <w:szCs w:val="28"/>
          <w:lang w:val="ru-RU"/>
        </w:rPr>
      </w:pPr>
      <w:proofErr w:type="spellStart"/>
      <w:r w:rsidRPr="0016391E">
        <w:rPr>
          <w:b/>
          <w:sz w:val="28"/>
          <w:szCs w:val="28"/>
          <w:lang w:val="ru-RU"/>
        </w:rPr>
        <w:t>Педагог</w:t>
      </w:r>
      <w:r>
        <w:rPr>
          <w:sz w:val="28"/>
          <w:szCs w:val="28"/>
          <w:lang w:val="ru-RU"/>
        </w:rPr>
        <w:t>:Любимова</w:t>
      </w:r>
      <w:proofErr w:type="gramStart"/>
      <w:r>
        <w:rPr>
          <w:sz w:val="28"/>
          <w:szCs w:val="28"/>
          <w:lang w:val="ru-RU"/>
        </w:rPr>
        <w:t>.Д</w:t>
      </w:r>
      <w:proofErr w:type="gramEnd"/>
      <w:r>
        <w:rPr>
          <w:sz w:val="28"/>
          <w:szCs w:val="28"/>
          <w:lang w:val="ru-RU"/>
        </w:rPr>
        <w:t>.А</w:t>
      </w:r>
      <w:proofErr w:type="spellEnd"/>
    </w:p>
    <w:p w:rsidR="00FC457E" w:rsidRPr="0016391E" w:rsidRDefault="0016391E">
      <w:pPr>
        <w:pStyle w:val="a3"/>
        <w:shd w:val="clear" w:color="auto" w:fill="FFFFFF"/>
        <w:spacing w:beforeAutospacing="0" w:afterAutospacing="0" w:line="240" w:lineRule="auto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16391E">
        <w:rPr>
          <w:rFonts w:eastAsia="sans-serif"/>
          <w:b/>
          <w:color w:val="111111"/>
          <w:u w:val="single"/>
          <w:shd w:val="clear" w:color="auto" w:fill="FFFFFF"/>
          <w:lang w:val="ru-RU"/>
        </w:rPr>
        <w:t>Цель</w:t>
      </w:r>
      <w:r w:rsidRPr="0016391E">
        <w:rPr>
          <w:rFonts w:eastAsia="sans-serif"/>
          <w:b/>
          <w:color w:val="111111"/>
          <w:shd w:val="clear" w:color="auto" w:fill="FFFFFF"/>
          <w:lang w:val="ru-RU"/>
        </w:rPr>
        <w:t>:</w:t>
      </w:r>
      <w:r>
        <w:rPr>
          <w:rFonts w:ascii="Arial" w:eastAsia="sans-serif" w:hAnsi="Arial" w:cs="Arial"/>
          <w:color w:val="111111"/>
          <w:sz w:val="20"/>
          <w:szCs w:val="20"/>
          <w:shd w:val="clear" w:color="auto" w:fill="FFFFFF"/>
        </w:rPr>
        <w:t> </w:t>
      </w:r>
      <w:r w:rsidRPr="0016391E">
        <w:rPr>
          <w:rFonts w:eastAsia="sans-serif"/>
          <w:color w:val="111111"/>
          <w:shd w:val="clear" w:color="auto" w:fill="FFFFFF"/>
          <w:lang w:val="ru-RU"/>
        </w:rPr>
        <w:t>Развитие познавательного интереса к окружающему миру, формирование представлений о домашних животных.</w:t>
      </w:r>
    </w:p>
    <w:p w:rsidR="00FC457E" w:rsidRPr="0016391E" w:rsidRDefault="0016391E">
      <w:pPr>
        <w:pStyle w:val="a3"/>
        <w:shd w:val="clear" w:color="auto" w:fill="FFFFFF"/>
        <w:spacing w:beforeAutospacing="0" w:afterAutospacing="0" w:line="240" w:lineRule="auto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16391E">
        <w:rPr>
          <w:rFonts w:eastAsia="sans-serif"/>
          <w:b/>
          <w:color w:val="111111"/>
          <w:u w:val="single"/>
          <w:shd w:val="clear" w:color="auto" w:fill="FFFFFF"/>
          <w:lang w:val="ru-RU"/>
        </w:rPr>
        <w:t>Задачи</w:t>
      </w:r>
      <w:r w:rsidRPr="0016391E">
        <w:rPr>
          <w:rFonts w:eastAsia="sans-serif"/>
          <w:b/>
          <w:color w:val="111111"/>
          <w:shd w:val="clear" w:color="auto" w:fill="FFFFFF"/>
          <w:lang w:val="ru-RU"/>
        </w:rPr>
        <w:t>:</w:t>
      </w:r>
    </w:p>
    <w:p w:rsidR="00FC457E" w:rsidRPr="0016391E" w:rsidRDefault="0016391E">
      <w:pPr>
        <w:pStyle w:val="a3"/>
        <w:shd w:val="clear" w:color="auto" w:fill="FFFFFF"/>
        <w:spacing w:beforeAutospacing="0" w:afterAutospacing="0" w:line="240" w:lineRule="auto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16391E">
        <w:rPr>
          <w:rFonts w:eastAsia="sans-serif"/>
          <w:b/>
          <w:color w:val="111111"/>
          <w:u w:val="single"/>
          <w:shd w:val="clear" w:color="auto" w:fill="FFFFFF"/>
          <w:lang w:val="ru-RU"/>
        </w:rPr>
        <w:t xml:space="preserve">Образовательные </w:t>
      </w:r>
      <w:proofErr w:type="gramStart"/>
      <w:r w:rsidRPr="0016391E">
        <w:rPr>
          <w:rFonts w:eastAsia="sans-serif"/>
          <w:b/>
          <w:color w:val="111111"/>
          <w:u w:val="single"/>
          <w:shd w:val="clear" w:color="auto" w:fill="FFFFFF"/>
          <w:lang w:val="ru-RU"/>
        </w:rPr>
        <w:t>:</w:t>
      </w:r>
      <w:r w:rsidRPr="0016391E">
        <w:rPr>
          <w:rFonts w:eastAsia="sans-serif"/>
          <w:color w:val="111111"/>
          <w:shd w:val="clear" w:color="auto" w:fill="FFFFFF"/>
          <w:lang w:val="ru-RU"/>
        </w:rPr>
        <w:t>З</w:t>
      </w:r>
      <w:proofErr w:type="gramEnd"/>
      <w:r w:rsidRPr="0016391E">
        <w:rPr>
          <w:rFonts w:eastAsia="sans-serif"/>
          <w:color w:val="111111"/>
          <w:shd w:val="clear" w:color="auto" w:fill="FFFFFF"/>
          <w:lang w:val="ru-RU"/>
        </w:rPr>
        <w:t>накомить</w:t>
      </w:r>
      <w:r>
        <w:rPr>
          <w:rFonts w:eastAsia="sans-serif"/>
          <w:color w:val="111111"/>
          <w:shd w:val="clear" w:color="auto" w:fill="FFFFFF"/>
        </w:rPr>
        <w:t> </w:t>
      </w:r>
      <w:r w:rsidRPr="0016391E">
        <w:rPr>
          <w:rFonts w:eastAsia="sans-serif"/>
          <w:color w:val="111111"/>
          <w:shd w:val="clear" w:color="auto" w:fill="FFFFFF"/>
          <w:lang w:val="ru-RU"/>
        </w:rPr>
        <w:t>детей с домашними животными и их</w:t>
      </w:r>
      <w:r>
        <w:rPr>
          <w:rFonts w:eastAsia="sans-serif"/>
          <w:b/>
          <w:color w:val="111111"/>
          <w:shd w:val="clear" w:color="auto" w:fill="FFFFFF"/>
        </w:rPr>
        <w:t> </w:t>
      </w:r>
      <w:r w:rsidRPr="0016391E">
        <w:rPr>
          <w:rFonts w:eastAsia="sans-serif"/>
          <w:color w:val="111111"/>
          <w:shd w:val="clear" w:color="auto" w:fill="FFFFFF"/>
          <w:lang w:val="ru-RU"/>
        </w:rPr>
        <w:t>детенышами, формировать умение</w:t>
      </w:r>
      <w:r>
        <w:rPr>
          <w:rFonts w:eastAsia="sans-serif"/>
          <w:color w:val="111111"/>
          <w:shd w:val="clear" w:color="auto" w:fill="FFFFFF"/>
        </w:rPr>
        <w:t> </w:t>
      </w:r>
      <w:r w:rsidRPr="0016391E">
        <w:rPr>
          <w:rFonts w:eastAsia="sans-serif"/>
          <w:color w:val="111111"/>
          <w:shd w:val="clear" w:color="auto" w:fill="FFFFFF"/>
          <w:lang w:val="ru-RU"/>
        </w:rPr>
        <w:t>называть, сравнивать их по величине.</w:t>
      </w:r>
    </w:p>
    <w:p w:rsidR="00FC457E" w:rsidRPr="0016391E" w:rsidRDefault="0016391E">
      <w:pPr>
        <w:pStyle w:val="a3"/>
        <w:shd w:val="clear" w:color="auto" w:fill="FFFFFF"/>
        <w:spacing w:beforeAutospacing="0" w:afterAutospacing="0" w:line="240" w:lineRule="auto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16391E">
        <w:rPr>
          <w:rFonts w:eastAsia="sans-serif"/>
          <w:b/>
          <w:color w:val="111111"/>
          <w:shd w:val="clear" w:color="auto" w:fill="FFFFFF"/>
          <w:lang w:val="ru-RU"/>
        </w:rPr>
        <w:t>Развивающие</w:t>
      </w:r>
      <w:r w:rsidRPr="0016391E">
        <w:rPr>
          <w:rFonts w:eastAsia="sans-serif"/>
          <w:color w:val="111111"/>
          <w:shd w:val="clear" w:color="auto" w:fill="FFFFFF"/>
          <w:lang w:val="ru-RU"/>
        </w:rPr>
        <w:t>:</w:t>
      </w:r>
      <w:r>
        <w:rPr>
          <w:rFonts w:eastAsia="sans-serif"/>
          <w:color w:val="111111"/>
          <w:shd w:val="clear" w:color="auto" w:fill="FFFFFF"/>
        </w:rPr>
        <w:t> </w:t>
      </w:r>
      <w:r w:rsidRPr="0016391E">
        <w:rPr>
          <w:rFonts w:eastAsia="sans-serif"/>
          <w:color w:val="111111"/>
          <w:shd w:val="clear" w:color="auto" w:fill="FFFFFF"/>
          <w:lang w:val="ru-RU"/>
        </w:rPr>
        <w:t>Развивать любознательность, память, внимание, речь, обогащать словарный запас.</w:t>
      </w:r>
    </w:p>
    <w:p w:rsidR="00FC457E" w:rsidRPr="0016391E" w:rsidRDefault="0016391E">
      <w:pPr>
        <w:pStyle w:val="a3"/>
        <w:shd w:val="clear" w:color="auto" w:fill="FFFFFF"/>
        <w:spacing w:beforeAutospacing="0" w:afterAutospacing="0" w:line="240" w:lineRule="auto"/>
        <w:rPr>
          <w:rFonts w:eastAsia="sans-serif"/>
          <w:color w:val="111111"/>
          <w:shd w:val="clear" w:color="auto" w:fill="FFFFFF"/>
          <w:lang w:val="ru-RU"/>
        </w:rPr>
      </w:pPr>
      <w:r w:rsidRPr="0016391E">
        <w:rPr>
          <w:rFonts w:eastAsia="sans-serif"/>
          <w:b/>
          <w:color w:val="111111"/>
          <w:u w:val="single"/>
          <w:shd w:val="clear" w:color="auto" w:fill="FFFFFF"/>
          <w:lang w:val="ru-RU"/>
        </w:rPr>
        <w:t>Воспитательные</w:t>
      </w:r>
      <w:r w:rsidRPr="0016391E">
        <w:rPr>
          <w:rFonts w:eastAsia="sans-serif"/>
          <w:color w:val="111111"/>
          <w:shd w:val="clear" w:color="auto" w:fill="FFFFFF"/>
          <w:lang w:val="ru-RU"/>
        </w:rPr>
        <w:t xml:space="preserve">: Воспитывать любовь и бережное </w:t>
      </w:r>
      <w:r w:rsidRPr="0016391E">
        <w:rPr>
          <w:rFonts w:eastAsia="sans-serif"/>
          <w:color w:val="111111"/>
          <w:shd w:val="clear" w:color="auto" w:fill="FFFFFF"/>
          <w:lang w:val="ru-RU"/>
        </w:rPr>
        <w:t>отношение к</w:t>
      </w:r>
      <w:r>
        <w:rPr>
          <w:rFonts w:eastAsia="sans-serif"/>
          <w:color w:val="111111"/>
          <w:shd w:val="clear" w:color="auto" w:fill="FFFFFF"/>
        </w:rPr>
        <w:t> </w:t>
      </w:r>
      <w:r w:rsidRPr="0016391E">
        <w:rPr>
          <w:rFonts w:eastAsia="sans-serif"/>
          <w:color w:val="111111"/>
          <w:shd w:val="clear" w:color="auto" w:fill="FFFFFF"/>
          <w:lang w:val="ru-RU"/>
        </w:rPr>
        <w:t>животным</w:t>
      </w:r>
    </w:p>
    <w:p w:rsidR="00FC457E" w:rsidRPr="0016391E" w:rsidRDefault="0016391E">
      <w:pPr>
        <w:pStyle w:val="a3"/>
        <w:shd w:val="clear" w:color="auto" w:fill="FFFFFF"/>
        <w:spacing w:beforeAutospacing="0" w:afterAutospacing="0" w:line="240" w:lineRule="auto"/>
        <w:rPr>
          <w:rFonts w:eastAsia="sans-serif"/>
          <w:color w:val="111111"/>
          <w:shd w:val="clear" w:color="auto" w:fill="FFFFFF"/>
          <w:lang w:val="ru-RU"/>
        </w:rPr>
      </w:pPr>
      <w:r w:rsidRPr="0016391E">
        <w:rPr>
          <w:rFonts w:eastAsia="sans-serif"/>
          <w:b/>
          <w:color w:val="111111"/>
          <w:u w:val="single"/>
          <w:shd w:val="clear" w:color="auto" w:fill="FFFFFF"/>
          <w:lang w:val="ru-RU"/>
        </w:rPr>
        <w:t>Материалы и оборудование</w:t>
      </w:r>
      <w:r w:rsidRPr="0016391E">
        <w:rPr>
          <w:rFonts w:eastAsia="sans-serif"/>
          <w:b/>
          <w:color w:val="111111"/>
          <w:shd w:val="clear" w:color="auto" w:fill="FFFFFF"/>
          <w:lang w:val="ru-RU"/>
        </w:rPr>
        <w:t>:</w:t>
      </w:r>
      <w:r>
        <w:rPr>
          <w:rFonts w:eastAsia="sans-serif"/>
          <w:b/>
          <w:color w:val="111111"/>
          <w:shd w:val="clear" w:color="auto" w:fill="FFFFFF"/>
        </w:rPr>
        <w:t> </w:t>
      </w:r>
      <w:r w:rsidRPr="0016391E">
        <w:rPr>
          <w:rFonts w:eastAsia="sans-serif"/>
          <w:color w:val="111111"/>
          <w:shd w:val="clear" w:color="auto" w:fill="FFFFFF"/>
          <w:lang w:val="ru-RU"/>
        </w:rPr>
        <w:t>Мольберт, сюжетные картинки домашних животных и их детёнышей, ёмкость с песком, игрушки, муля</w:t>
      </w:r>
      <w:proofErr w:type="gramStart"/>
      <w:r w:rsidRPr="0016391E">
        <w:rPr>
          <w:rFonts w:eastAsia="sans-serif"/>
          <w:color w:val="111111"/>
          <w:shd w:val="clear" w:color="auto" w:fill="FFFFFF"/>
          <w:lang w:val="ru-RU"/>
        </w:rPr>
        <w:t>ж-</w:t>
      </w:r>
      <w:proofErr w:type="gramEnd"/>
      <w:r w:rsidRPr="0016391E">
        <w:rPr>
          <w:rFonts w:eastAsia="sans-serif"/>
          <w:color w:val="111111"/>
          <w:shd w:val="clear" w:color="auto" w:fill="FFFFFF"/>
          <w:lang w:val="ru-RU"/>
        </w:rPr>
        <w:t xml:space="preserve"> косточка для собачки, игрушка собачка.</w:t>
      </w:r>
    </w:p>
    <w:p w:rsidR="00FC457E" w:rsidRDefault="0016391E">
      <w:pPr>
        <w:pStyle w:val="a3"/>
        <w:shd w:val="clear" w:color="auto" w:fill="FFFFFF"/>
        <w:spacing w:beforeAutospacing="0" w:afterAutospacing="0" w:line="240" w:lineRule="auto"/>
        <w:ind w:firstLineChars="200" w:firstLine="640"/>
        <w:rPr>
          <w:rFonts w:eastAsia="sans-serif"/>
          <w:color w:val="111111"/>
          <w:sz w:val="32"/>
          <w:szCs w:val="32"/>
          <w:shd w:val="clear" w:color="auto" w:fill="FFFFFF"/>
          <w:lang w:val="ru-RU"/>
        </w:rPr>
      </w:pPr>
      <w:r>
        <w:rPr>
          <w:rFonts w:eastAsia="sans-serif"/>
          <w:color w:val="111111"/>
          <w:sz w:val="32"/>
          <w:szCs w:val="32"/>
          <w:shd w:val="clear" w:color="auto" w:fill="FFFFFF"/>
          <w:lang w:val="ru-RU"/>
        </w:rPr>
        <w:t>Л</w:t>
      </w:r>
      <w:r>
        <w:rPr>
          <w:rFonts w:eastAsia="sans-serif"/>
          <w:color w:val="111111"/>
          <w:sz w:val="32"/>
          <w:szCs w:val="32"/>
          <w:shd w:val="clear" w:color="auto" w:fill="FFFFFF"/>
          <w:lang w:val="ru-RU"/>
        </w:rPr>
        <w:t>огика образовательной деятельности:</w:t>
      </w:r>
    </w:p>
    <w:tbl>
      <w:tblPr>
        <w:tblStyle w:val="a4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FC457E">
        <w:tc>
          <w:tcPr>
            <w:tcW w:w="2840" w:type="dxa"/>
          </w:tcPr>
          <w:p w:rsidR="00FC457E" w:rsidRDefault="0016391E">
            <w:pPr>
              <w:pStyle w:val="a3"/>
              <w:widowControl/>
              <w:spacing w:beforeAutospacing="0" w:afterAutospacing="0" w:line="240" w:lineRule="auto"/>
              <w:rPr>
                <w:rFonts w:eastAsia="sans-serif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sans-serif"/>
                <w:color w:val="111111"/>
                <w:sz w:val="28"/>
                <w:szCs w:val="28"/>
                <w:shd w:val="clear" w:color="auto" w:fill="FFFFFF"/>
                <w:lang w:val="ru-RU"/>
              </w:rPr>
              <w:t>Д</w:t>
            </w:r>
            <w:r>
              <w:rPr>
                <w:rFonts w:eastAsia="sans-serif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еятельность воспитателя </w:t>
            </w:r>
          </w:p>
        </w:tc>
        <w:tc>
          <w:tcPr>
            <w:tcW w:w="2841" w:type="dxa"/>
          </w:tcPr>
          <w:p w:rsidR="00FC457E" w:rsidRDefault="0016391E">
            <w:pPr>
              <w:pStyle w:val="a3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Деятельность детей </w:t>
            </w:r>
          </w:p>
        </w:tc>
        <w:tc>
          <w:tcPr>
            <w:tcW w:w="2841" w:type="dxa"/>
          </w:tcPr>
          <w:p w:rsidR="00FC457E" w:rsidRDefault="0016391E">
            <w:pPr>
              <w:pStyle w:val="a3"/>
              <w:widowControl/>
              <w:spacing w:beforeAutospacing="0" w:afterAutospacing="0" w:line="240" w:lineRule="auto"/>
              <w:rPr>
                <w:rFonts w:eastAsia="sans-serif"/>
                <w:color w:val="111111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eastAsia="sans-serif"/>
                <w:color w:val="111111"/>
                <w:sz w:val="28"/>
                <w:szCs w:val="28"/>
                <w:shd w:val="clear" w:color="auto" w:fill="FFFFFF"/>
                <w:lang w:val="ru-RU"/>
              </w:rPr>
              <w:t>О</w:t>
            </w:r>
            <w:r>
              <w:rPr>
                <w:rFonts w:eastAsia="sans-serif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жидаемый результат </w:t>
            </w:r>
          </w:p>
        </w:tc>
      </w:tr>
      <w:tr w:rsidR="00FC457E" w:rsidRPr="0016391E">
        <w:tc>
          <w:tcPr>
            <w:tcW w:w="2840" w:type="dxa"/>
          </w:tcPr>
          <w:p w:rsidR="00FC457E" w:rsidRDefault="0016391E">
            <w:pPr>
              <w:pStyle w:val="a3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Огр</w:t>
            </w:r>
            <w:proofErr w:type="spellEnd"/>
            <w:r>
              <w:rPr>
                <w:color w:val="000000" w:themeColor="text1"/>
                <w:lang w:val="ru-RU"/>
              </w:rPr>
              <w:t xml:space="preserve"> момент:</w:t>
            </w:r>
          </w:p>
          <w:p w:rsidR="00FC457E" w:rsidRPr="0016391E" w:rsidRDefault="0016391E">
            <w:pPr>
              <w:widowControl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16391E">
              <w:rPr>
                <w:rFonts w:ascii="Times New Roman" w:eastAsia="sans-serif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16391E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создание игровой ситуации</w:t>
            </w:r>
            <w:r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/>
              </w:rPr>
              <w:t> </w:t>
            </w:r>
            <w:r w:rsidRPr="0016391E">
              <w:rPr>
                <w:rFonts w:ascii="Times New Roman" w:eastAsia="sans-serif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16391E">
              <w:rPr>
                <w:rFonts w:ascii="Times New Roman" w:eastAsia="sans-serif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громкий стук за дверью</w:t>
            </w:r>
            <w:r w:rsidRPr="0016391E">
              <w:rPr>
                <w:rFonts w:ascii="Times New Roman" w:eastAsia="sans-serif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).</w:t>
            </w:r>
            <w:proofErr w:type="gramEnd"/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-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Ой, ребята, вы слышите, кто-то стучит!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 xml:space="preserve">(Заношу куклу Машу с картинками </w:t>
            </w:r>
            <w:proofErr w:type="gramStart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-д</w:t>
            </w:r>
            <w:proofErr w:type="gramEnd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омашние животные).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-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Здравствуй, Маша! Ты что такая грустная?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Маша: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-У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меня 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вчера было День рождение и мне подарили вот эти картинки с животными .Только я не знаю, что это за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животные на них изображены?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-Маша, да это же домашние животные, мы с ребятами о них сейчас тебе всё расскажем!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b/>
                <w:color w:val="000000" w:themeColor="text1"/>
                <w:shd w:val="clear" w:color="auto" w:fill="FFFFFF"/>
                <w:lang w:val="ru-RU"/>
              </w:rPr>
              <w:t>(</w:t>
            </w:r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 xml:space="preserve">предлагаю детям сесть на стульчики, куклу </w:t>
            </w:r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lastRenderedPageBreak/>
              <w:t>саж</w:t>
            </w:r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аю рядом)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показываю картинк</w:t>
            </w:r>
            <w:proofErr w:type="gramStart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у(</w:t>
            </w:r>
            <w:proofErr w:type="gramEnd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корову с телёнком).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-Ребята</w:t>
            </w: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,</w:t>
            </w:r>
            <w:r>
              <w:rPr>
                <w:rFonts w:eastAsia="sans-serif"/>
                <w:color w:val="000000" w:themeColor="text1"/>
                <w:u w:val="single"/>
                <w:shd w:val="clear" w:color="auto" w:fill="FFFFFF"/>
              </w:rPr>
              <w:t> 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кто это изображен на картинке?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-А кто рядом с ней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?</w:t>
            </w:r>
            <w:proofErr w:type="gramEnd"/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Корова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какая по величине? А телёнок?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-Как мычит корова?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А тёлёнок?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показываю следующую картинк</w:t>
            </w:r>
            <w:proofErr w:type="gramStart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у(</w:t>
            </w:r>
            <w:proofErr w:type="gramEnd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кошку с котёнком).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-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Кто же на этой картинке?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. А 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кто рядом с ней?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-Какая кошка по величине? А 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котёнок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какой?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Показываю следующую картинку</w:t>
            </w:r>
            <w:proofErr w:type="gramStart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.(</w:t>
            </w:r>
            <w:proofErr w:type="gramEnd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собака со щенком).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-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Посмотрите, дети, а кто на этой картинке?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-А кто рядом с ней?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-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Собака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какая по величине? А 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щенок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какой?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-Как лает собака</w:t>
            </w:r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?</w:t>
            </w:r>
            <w:r>
              <w:rPr>
                <w:rFonts w:eastAsia="sans-serif"/>
                <w:i/>
                <w:color w:val="000000" w:themeColor="text1"/>
                <w:shd w:val="clear" w:color="auto" w:fill="FFFFFF"/>
              </w:rPr>
              <w:t> 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А щенок?</w:t>
            </w:r>
          </w:p>
          <w:p w:rsidR="00FC457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</w:rPr>
            </w:pP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-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Ребята, 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посмотрите, что-то наша Катя загрустила. </w:t>
            </w:r>
            <w:proofErr w:type="spellStart"/>
            <w:r>
              <w:rPr>
                <w:rFonts w:eastAsia="sans-serif"/>
                <w:color w:val="000000" w:themeColor="text1"/>
                <w:shd w:val="clear" w:color="auto" w:fill="FFFFFF"/>
              </w:rPr>
              <w:t>Давайте</w:t>
            </w:r>
            <w:proofErr w:type="spellEnd"/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ans-serif"/>
                <w:color w:val="000000" w:themeColor="text1"/>
                <w:shd w:val="clear" w:color="auto" w:fill="FFFFFF"/>
              </w:rPr>
              <w:t>поиграем</w:t>
            </w:r>
            <w:proofErr w:type="spellEnd"/>
            <w:r>
              <w:rPr>
                <w:rFonts w:eastAsia="sans-serif"/>
                <w:color w:val="000000" w:themeColor="text1"/>
                <w:shd w:val="clear" w:color="auto" w:fill="FFFFFF"/>
              </w:rPr>
              <w:t>!</w:t>
            </w:r>
          </w:p>
          <w:p w:rsidR="00FC457E" w:rsidRDefault="00FC457E">
            <w:pPr>
              <w:pStyle w:val="a3"/>
              <w:rPr>
                <w:color w:val="000000" w:themeColor="text1"/>
                <w:lang w:val="ru-RU"/>
              </w:rPr>
            </w:pPr>
          </w:p>
        </w:tc>
        <w:tc>
          <w:tcPr>
            <w:tcW w:w="2841" w:type="dxa"/>
          </w:tcPr>
          <w:p w:rsidR="00FC457E" w:rsidRDefault="0016391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Ответы детей:</w:t>
            </w: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Корова.</w:t>
            </w:r>
          </w:p>
          <w:p w:rsidR="00FC457E" w:rsidRDefault="00FC457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</w:p>
          <w:p w:rsidR="00FC457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Т</w:t>
            </w: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еленок</w:t>
            </w:r>
          </w:p>
          <w:p w:rsidR="00FC457E" w:rsidRDefault="00FC457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</w:p>
          <w:p w:rsidR="00FC457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М</w:t>
            </w: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аленькая и большая </w:t>
            </w:r>
          </w:p>
          <w:p w:rsidR="00FC457E" w:rsidRDefault="00FC457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</w:p>
          <w:p w:rsidR="00FC457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  <w:proofErr w:type="spellStart"/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Му-му-му</w:t>
            </w:r>
            <w:proofErr w:type="spellEnd"/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</w:t>
            </w: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Default="00FC457E">
            <w:pPr>
              <w:pStyle w:val="a3"/>
              <w:rPr>
                <w:lang w:val="ru-RU"/>
              </w:rPr>
            </w:pPr>
          </w:p>
          <w:p w:rsidR="00FC457E" w:rsidRPr="0016391E" w:rsidRDefault="0016391E">
            <w:pPr>
              <w:pStyle w:val="a3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К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ошка</w:t>
            </w:r>
          </w:p>
          <w:p w:rsidR="00FC457E" w:rsidRDefault="0016391E">
            <w:pPr>
              <w:pStyle w:val="a3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К</w:t>
            </w: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отенок</w:t>
            </w:r>
          </w:p>
          <w:p w:rsidR="00FC457E" w:rsidRDefault="00FC457E">
            <w:pPr>
              <w:pStyle w:val="a3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</w:p>
          <w:p w:rsidR="00FC457E" w:rsidRDefault="00FC457E">
            <w:pPr>
              <w:pStyle w:val="a3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</w:p>
          <w:p w:rsidR="00FC457E" w:rsidRDefault="0016391E">
            <w:pPr>
              <w:pStyle w:val="a3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С</w:t>
            </w: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обака</w:t>
            </w:r>
          </w:p>
          <w:p w:rsidR="00FC457E" w:rsidRDefault="0016391E">
            <w:pPr>
              <w:pStyle w:val="a3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Щ</w:t>
            </w: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енок</w:t>
            </w:r>
          </w:p>
          <w:p w:rsidR="00FC457E" w:rsidRDefault="0016391E">
            <w:pPr>
              <w:pStyle w:val="a3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Г</w:t>
            </w:r>
            <w:r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ав-гав</w:t>
            </w:r>
          </w:p>
        </w:tc>
        <w:tc>
          <w:tcPr>
            <w:tcW w:w="2841" w:type="dxa"/>
          </w:tcPr>
          <w:p w:rsidR="00FC457E" w:rsidRDefault="0016391E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Вызван интерес к занятию</w:t>
            </w:r>
          </w:p>
          <w:p w:rsidR="00FC457E" w:rsidRDefault="0016391E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Правильно отвечают на вопросы </w:t>
            </w:r>
            <w:bookmarkStart w:id="0" w:name="_GoBack"/>
            <w:bookmarkEnd w:id="0"/>
          </w:p>
        </w:tc>
      </w:tr>
      <w:tr w:rsidR="00FC457E">
        <w:tc>
          <w:tcPr>
            <w:tcW w:w="2840" w:type="dxa"/>
          </w:tcPr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b/>
                <w:color w:val="000000" w:themeColor="text1"/>
                <w:shd w:val="clear" w:color="auto" w:fill="FFFFFF"/>
                <w:lang w:val="ru-RU"/>
              </w:rPr>
              <w:lastRenderedPageBreak/>
              <w:t xml:space="preserve">.Д./И: «Покормим </w:t>
            </w:r>
            <w:r w:rsidRPr="0016391E">
              <w:rPr>
                <w:rFonts w:eastAsia="sans-serif"/>
                <w:b/>
                <w:color w:val="000000" w:themeColor="text1"/>
                <w:shd w:val="clear" w:color="auto" w:fill="FFFFFF"/>
                <w:lang w:val="ru-RU"/>
              </w:rPr>
              <w:t>собачку</w:t>
            </w:r>
            <w:proofErr w:type="gramStart"/>
            <w:r w:rsidRPr="0016391E">
              <w:rPr>
                <w:rFonts w:eastAsia="sans-serif"/>
                <w:b/>
                <w:color w:val="000000" w:themeColor="text1"/>
                <w:shd w:val="clear" w:color="auto" w:fill="FFFFFF"/>
                <w:lang w:val="ru-RU"/>
              </w:rPr>
              <w:t>.»</w:t>
            </w:r>
            <w:proofErr w:type="gramEnd"/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-Ребята</w:t>
            </w: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,</w:t>
            </w:r>
            <w:r>
              <w:rPr>
                <w:rFonts w:eastAsia="sans-serif"/>
                <w:color w:val="000000" w:themeColor="text1"/>
                <w:u w:val="single"/>
                <w:shd w:val="clear" w:color="auto" w:fill="FFFFFF"/>
              </w:rPr>
              <w:t> 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а вы хотите покормить собачку? Она наигралась с нами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,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проголодалась!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-А что 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любит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есть 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lastRenderedPageBreak/>
              <w:t>собачка?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-Только их нужно найти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.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proofErr w:type="gramStart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п</w:t>
            </w:r>
            <w:proofErr w:type="gramEnd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редлагаю детям емкость с песком, где лежат муляжи игрушек, косточки).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-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> 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Какие вы молодцы, накормили собачку!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-Тепе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рь она с удовольствием останется у нас в группе!</w:t>
            </w:r>
          </w:p>
          <w:p w:rsidR="00FC457E" w:rsidRDefault="00FC457E">
            <w:pPr>
              <w:pStyle w:val="a3"/>
              <w:widowControl/>
              <w:spacing w:beforeAutospacing="0" w:afterAutospacing="0" w:line="240" w:lineRule="auto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</w:p>
        </w:tc>
        <w:tc>
          <w:tcPr>
            <w:tcW w:w="2841" w:type="dxa"/>
          </w:tcPr>
          <w:p w:rsidR="00FC457E" w:rsidRDefault="0016391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Дети играют в игру </w:t>
            </w:r>
          </w:p>
        </w:tc>
        <w:tc>
          <w:tcPr>
            <w:tcW w:w="2841" w:type="dxa"/>
          </w:tcPr>
          <w:p w:rsidR="00FC457E" w:rsidRDefault="00FC457E">
            <w:pPr>
              <w:pStyle w:val="a3"/>
              <w:widowControl/>
              <w:spacing w:beforeAutospacing="0" w:afterAutospacing="0" w:line="240" w:lineRule="auto"/>
              <w:rPr>
                <w:rFonts w:eastAsia="sans-serif"/>
                <w:color w:val="111111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FC457E" w:rsidRPr="0016391E">
        <w:tc>
          <w:tcPr>
            <w:tcW w:w="2840" w:type="dxa"/>
          </w:tcPr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>
              <w:rPr>
                <w:rFonts w:eastAsia="sans-serif"/>
                <w:b/>
                <w:color w:val="000000" w:themeColor="text1"/>
                <w:shd w:val="clear" w:color="auto" w:fill="FFFFFF"/>
              </w:rPr>
              <w:lastRenderedPageBreak/>
              <w:t> </w:t>
            </w:r>
            <w:r w:rsidRPr="0016391E">
              <w:rPr>
                <w:rFonts w:eastAsia="sans-serif"/>
                <w:b/>
                <w:color w:val="000000" w:themeColor="text1"/>
                <w:shd w:val="clear" w:color="auto" w:fill="FFFFFF"/>
                <w:lang w:val="ru-RU"/>
              </w:rPr>
              <w:t>Рефлексия.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b/>
                <w:color w:val="000000" w:themeColor="text1"/>
                <w:shd w:val="clear" w:color="auto" w:fill="FFFFFF"/>
                <w:lang w:val="ru-RU"/>
              </w:rPr>
              <w:t>-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Ну, что Катя, мы тебе помогли? Теперь ты знаешь, какие животные у тебя на картинках?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-Ребята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,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 о каких животных мы сегодня рассказывали Маше?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 xml:space="preserve">-А с кем вы играли и кого 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кормили?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</w:t>
            </w:r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 xml:space="preserve">Маша: </w:t>
            </w:r>
            <w:proofErr w:type="gramStart"/>
            <w:r w:rsidRPr="0016391E">
              <w:rPr>
                <w:rFonts w:eastAsia="sans-serif"/>
                <w:color w:val="000000" w:themeColor="text1"/>
                <w:u w:val="single"/>
                <w:shd w:val="clear" w:color="auto" w:fill="FFFFFF"/>
                <w:lang w:val="ru-RU"/>
              </w:rPr>
              <w:t>-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Р</w:t>
            </w:r>
            <w:proofErr w:type="gramEnd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ебята, спасибо вам большое, что рассказали мне о домашних животных.</w:t>
            </w:r>
          </w:p>
          <w:p w:rsidR="00FC457E" w:rsidRPr="0016391E" w:rsidRDefault="0016391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sans-serif" w:eastAsia="sans-serif" w:hAnsi="sans-serif" w:cs="sans-serif"/>
                <w:color w:val="000000" w:themeColor="text1"/>
                <w:lang w:val="ru-RU"/>
              </w:rPr>
            </w:pP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-Я тоже хочу вас угостить</w:t>
            </w:r>
            <w:proofErr w:type="gramStart"/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!(</w:t>
            </w:r>
            <w:proofErr w:type="gramEnd"/>
            <w:r w:rsidRPr="0016391E">
              <w:rPr>
                <w:rFonts w:eastAsia="sans-serif"/>
                <w:i/>
                <w:color w:val="000000" w:themeColor="text1"/>
                <w:shd w:val="clear" w:color="auto" w:fill="FFFFFF"/>
                <w:lang w:val="ru-RU"/>
              </w:rPr>
              <w:t>отдаёт угощение</w:t>
            </w:r>
            <w:r w:rsidRPr="0016391E"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  <w:t>)</w:t>
            </w:r>
          </w:p>
          <w:p w:rsidR="00FC457E" w:rsidRDefault="00FC457E">
            <w:pPr>
              <w:pStyle w:val="a3"/>
              <w:widowControl/>
              <w:spacing w:beforeAutospacing="0" w:afterAutospacing="0" w:line="240" w:lineRule="auto"/>
              <w:rPr>
                <w:rFonts w:eastAsia="sans-serif"/>
                <w:color w:val="000000" w:themeColor="text1"/>
                <w:shd w:val="clear" w:color="auto" w:fill="FFFFFF"/>
                <w:lang w:val="ru-RU"/>
              </w:rPr>
            </w:pPr>
          </w:p>
        </w:tc>
        <w:tc>
          <w:tcPr>
            <w:tcW w:w="2841" w:type="dxa"/>
          </w:tcPr>
          <w:p w:rsidR="00FC457E" w:rsidRDefault="0016391E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  <w:r>
              <w:rPr>
                <w:lang w:val="ru-RU"/>
              </w:rPr>
              <w:t>Ответы детей:</w:t>
            </w:r>
          </w:p>
        </w:tc>
        <w:tc>
          <w:tcPr>
            <w:tcW w:w="2841" w:type="dxa"/>
          </w:tcPr>
          <w:p w:rsidR="00FC457E" w:rsidRDefault="0016391E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  <w:r>
              <w:rPr>
                <w:lang w:val="ru-RU"/>
              </w:rPr>
              <w:t>Остался положительный настрой от занятия</w:t>
            </w:r>
          </w:p>
        </w:tc>
      </w:tr>
    </w:tbl>
    <w:p w:rsidR="00FC457E" w:rsidRDefault="00FC457E">
      <w:pPr>
        <w:pStyle w:val="a3"/>
        <w:shd w:val="clear" w:color="auto" w:fill="FFFFFF"/>
        <w:spacing w:beforeAutospacing="0" w:afterAutospacing="0" w:line="240" w:lineRule="auto"/>
        <w:ind w:firstLineChars="200" w:firstLine="640"/>
        <w:rPr>
          <w:rFonts w:eastAsia="sans-serif"/>
          <w:color w:val="111111"/>
          <w:sz w:val="32"/>
          <w:szCs w:val="32"/>
          <w:shd w:val="clear" w:color="auto" w:fill="FFFFFF"/>
          <w:lang w:val="ru-RU"/>
        </w:rPr>
      </w:pPr>
    </w:p>
    <w:p w:rsidR="00FC457E" w:rsidRDefault="00FC457E">
      <w:pPr>
        <w:rPr>
          <w:sz w:val="28"/>
          <w:szCs w:val="28"/>
          <w:lang w:val="ru-RU"/>
        </w:rPr>
      </w:pPr>
    </w:p>
    <w:sectPr w:rsidR="00FC457E" w:rsidSect="00FC45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D4722D"/>
    <w:rsid w:val="0016391E"/>
    <w:rsid w:val="00FC457E"/>
    <w:rsid w:val="33D4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57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FC457E"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rsid w:val="00FC45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2018-12-02T09:48:00Z</dcterms:created>
  <dcterms:modified xsi:type="dcterms:W3CDTF">2019-04-01T15:29:00Z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