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BD" w:rsidRDefault="00226FBD" w:rsidP="00226FB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Может ли мама сама определить, нужен ли ребенку логопед?</w:t>
      </w:r>
    </w:p>
    <w:p w:rsidR="00226FBD" w:rsidRDefault="00226FBD" w:rsidP="00226F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Если к 2,5 годам у ребенка не формируется элементарной фразовой речи, считается, что темп его речевого развития отстает от нормы. Трехлетний ребенок употребляет в предложении простые предлоги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на, в, под, за, с, из) и союзы потому что, если, когда.</w:t>
      </w:r>
    </w:p>
    <w:p w:rsidR="00226FBD" w:rsidRDefault="00226FBD" w:rsidP="00226F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В речи четырехлетнего малыша уже встречаются сложносочиненные и сложноподчиненные предложения, употребляются предлоги по, до, вместо, после, из-за, из-под, союзы что, куда, сколько.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К этому времени появляются свистящие звуки (с, з, ц), ы, э, несколько позднее - шипящие (ш, ж,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щ). Звуки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, л обычно появляются к 5-5,5 годам. К пяти годам ребенок полностью усваивает обиходный словарь, пользуется обобщающими понятиями («одежда», «овощи» и т.д.). В словах уже не встречаются пропуски, перестановки звуков и слогов; исключение составляют только некоторые трудные незнакомые слова (экскаватор и т.п.).</w:t>
      </w:r>
    </w:p>
    <w:p w:rsidR="00226FBD" w:rsidRDefault="00226FBD" w:rsidP="00226F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Если речь вашего ребенка значительно отличается от этих норм, следует обратиться к логопеду. Однако очень часто родители привыкают к речи своего ребенка и не замечают многих проблем в его развитии, особенно если этот ребенок единственный в семье.</w:t>
      </w:r>
    </w:p>
    <w:p w:rsidR="00226FBD" w:rsidRDefault="00226FBD" w:rsidP="00226F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Поэтому рекомендуется первый раз посетить логопеда поликлиники в три года и затем ежегодно посещать с профилактической целью.</w:t>
      </w:r>
    </w:p>
    <w:p w:rsidR="00226FBD" w:rsidRDefault="00226FBD" w:rsidP="00226F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Если же лепет у вашего ребенка угас, а первые слова не появились и к 2 годам, то обратиться за помощью следует раньше.</w:t>
      </w:r>
    </w:p>
    <w:p w:rsidR="00F23DB2" w:rsidRDefault="00226FBD"/>
    <w:p w:rsidR="00226FBD" w:rsidRDefault="00226FBD"/>
    <w:p w:rsidR="00226FBD" w:rsidRPr="00226FBD" w:rsidRDefault="00226FBD" w:rsidP="00226FBD">
      <w:pPr>
        <w:pStyle w:val="a5"/>
        <w:shd w:val="clear" w:color="auto" w:fill="FFFFFF"/>
        <w:spacing w:before="0" w:beforeAutospacing="0"/>
        <w:rPr>
          <w:b/>
          <w:sz w:val="28"/>
          <w:szCs w:val="28"/>
        </w:rPr>
      </w:pPr>
      <w:r w:rsidRPr="00226FBD">
        <w:rPr>
          <w:b/>
          <w:sz w:val="28"/>
          <w:szCs w:val="28"/>
        </w:rPr>
        <w:t>РЕБЁНОК В 2 ГОДА ЗНАЕТ ВСЕ БУКВЫ, НО НИКАК НЕ НАУЧИТСЯ ЧИТАТЬ</w:t>
      </w:r>
    </w:p>
    <w:p w:rsidR="00226FBD" w:rsidRPr="00226FBD" w:rsidRDefault="00226FBD" w:rsidP="00226FBD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proofErr w:type="gramStart"/>
      <w:r w:rsidRPr="00226FBD">
        <w:rPr>
          <w:sz w:val="28"/>
          <w:szCs w:val="28"/>
        </w:rPr>
        <w:t>Чтобы овладеть аналитико-синтетическим способом чтения (этим способом учат читать в детском саду и школе, недостаточно знать все буквы.</w:t>
      </w:r>
      <w:proofErr w:type="gramEnd"/>
      <w:r w:rsidRPr="00226FBD">
        <w:rPr>
          <w:sz w:val="28"/>
          <w:szCs w:val="28"/>
        </w:rPr>
        <w:t xml:space="preserve"> Нужно, чтобы ребёнок мог разложить услышанное слово на звуки </w:t>
      </w:r>
      <w:r w:rsidRPr="00226FBD">
        <w:rPr>
          <w:rStyle w:val="a6"/>
          <w:sz w:val="28"/>
          <w:szCs w:val="28"/>
        </w:rPr>
        <w:t>(анализ)</w:t>
      </w:r>
      <w:r w:rsidRPr="00226FBD">
        <w:rPr>
          <w:sz w:val="28"/>
          <w:szCs w:val="28"/>
        </w:rPr>
        <w:t> и соединить звуки в слоги, а слоги в слова </w:t>
      </w:r>
      <w:r w:rsidRPr="00226FBD">
        <w:rPr>
          <w:rStyle w:val="a6"/>
          <w:sz w:val="28"/>
          <w:szCs w:val="28"/>
        </w:rPr>
        <w:t>(синтез)</w:t>
      </w:r>
      <w:r w:rsidRPr="00226FBD">
        <w:rPr>
          <w:sz w:val="28"/>
          <w:szCs w:val="28"/>
        </w:rPr>
        <w:t>. Такой навык формируется не раньше четырёх лет при условии систематических занятий. Можно научить читать и раньше четырёх лет методом глобального чтения. При этом ребёнок запоминает образ </w:t>
      </w:r>
      <w:r w:rsidRPr="00226FBD">
        <w:rPr>
          <w:rStyle w:val="a7"/>
          <w:sz w:val="28"/>
          <w:szCs w:val="28"/>
        </w:rPr>
        <w:t>целого слова</w:t>
      </w:r>
      <w:r w:rsidRPr="00226FBD">
        <w:rPr>
          <w:sz w:val="28"/>
          <w:szCs w:val="28"/>
        </w:rPr>
        <w:t>, не расчленяя его на составные части. Однако вряд ли можно рассчитывать, что он сможет запомнить большое количество слов. К тому же методом глобального чтения можно читать только знакомые слова и предложения.</w:t>
      </w:r>
    </w:p>
    <w:p w:rsidR="00226FBD" w:rsidRDefault="00226FBD"/>
    <w:p w:rsidR="00226FBD" w:rsidRPr="00226FBD" w:rsidRDefault="00226FBD" w:rsidP="00226FBD">
      <w:pPr>
        <w:pStyle w:val="a5"/>
        <w:shd w:val="clear" w:color="auto" w:fill="FFFFFF"/>
        <w:tabs>
          <w:tab w:val="left" w:pos="1560"/>
        </w:tabs>
        <w:spacing w:before="0" w:beforeAutospacing="0"/>
        <w:rPr>
          <w:b/>
          <w:sz w:val="28"/>
          <w:szCs w:val="28"/>
        </w:rPr>
      </w:pPr>
      <w:r w:rsidRPr="00226FBD">
        <w:rPr>
          <w:b/>
          <w:sz w:val="28"/>
          <w:szCs w:val="28"/>
        </w:rPr>
        <w:t>МОЖЕТ ЛИ У МОЕГО РЕБЁНКА ПОЯВИТЬСЯ ЗАИКАНИЕ</w:t>
      </w:r>
      <w:proofErr w:type="gramStart"/>
      <w:r w:rsidRPr="00226FBD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>(</w:t>
      </w:r>
      <w:proofErr w:type="spellStart"/>
      <w:proofErr w:type="gramEnd"/>
      <w:r>
        <w:rPr>
          <w:b/>
          <w:sz w:val="28"/>
          <w:szCs w:val="28"/>
        </w:rPr>
        <w:t>консультатция</w:t>
      </w:r>
      <w:proofErr w:type="spellEnd"/>
      <w:r>
        <w:rPr>
          <w:b/>
          <w:sz w:val="28"/>
          <w:szCs w:val="28"/>
        </w:rPr>
        <w:t xml:space="preserve"> на страничку)</w:t>
      </w:r>
    </w:p>
    <w:p w:rsidR="00226FBD" w:rsidRPr="00226FBD" w:rsidRDefault="00226FBD" w:rsidP="00226FBD">
      <w:pPr>
        <w:pStyle w:val="a5"/>
        <w:shd w:val="clear" w:color="auto" w:fill="FFFFFF"/>
        <w:tabs>
          <w:tab w:val="left" w:pos="1560"/>
        </w:tabs>
        <w:spacing w:before="0" w:beforeAutospacing="0"/>
        <w:rPr>
          <w:sz w:val="28"/>
          <w:szCs w:val="28"/>
        </w:rPr>
      </w:pPr>
      <w:r w:rsidRPr="00226FBD">
        <w:rPr>
          <w:sz w:val="28"/>
          <w:szCs w:val="28"/>
        </w:rPr>
        <w:lastRenderedPageBreak/>
        <w:t>Заикаются примерно 2% детей, то есть один из пятидесяти. Причем заикание у мальчиков встречается в четыре раза чаще, чем у девочек. Обычно заикание возникает в период от 2 до 5 лет. Часто </w:t>
      </w:r>
      <w:r w:rsidRPr="00226FBD">
        <w:rPr>
          <w:rStyle w:val="a7"/>
          <w:sz w:val="28"/>
          <w:szCs w:val="28"/>
        </w:rPr>
        <w:t>родители</w:t>
      </w:r>
      <w:r w:rsidRPr="00226FBD">
        <w:rPr>
          <w:sz w:val="28"/>
          <w:szCs w:val="28"/>
        </w:rPr>
        <w:t xml:space="preserve"> считают причиной испуг, болезнь или иной стресс. На самом деле все дети пугаются животных или чего-то другого, но заикания при этом не возникает. Следовательно, истинная причина – в </w:t>
      </w:r>
      <w:proofErr w:type="spellStart"/>
      <w:r w:rsidRPr="00226FBD">
        <w:rPr>
          <w:sz w:val="28"/>
          <w:szCs w:val="28"/>
        </w:rPr>
        <w:t>ослабленности</w:t>
      </w:r>
      <w:proofErr w:type="spellEnd"/>
      <w:r w:rsidRPr="00226FBD">
        <w:rPr>
          <w:sz w:val="28"/>
          <w:szCs w:val="28"/>
        </w:rPr>
        <w:t xml:space="preserve"> центральной нервной системы, а испуг служит лишь пусковым механизмом. Спровоцировать заикание может внезапное изменение в худшую сторону обстановки в семье или устоявшегося режима. Нередки случаи заикания у</w:t>
      </w:r>
    </w:p>
    <w:p w:rsidR="00226FBD" w:rsidRPr="00226FBD" w:rsidRDefault="00226FBD" w:rsidP="00226FBD">
      <w:pPr>
        <w:pStyle w:val="a5"/>
        <w:shd w:val="clear" w:color="auto" w:fill="FFFFFF"/>
        <w:tabs>
          <w:tab w:val="left" w:pos="1560"/>
        </w:tabs>
        <w:spacing w:before="0" w:beforeAutospacing="0"/>
        <w:rPr>
          <w:sz w:val="28"/>
          <w:szCs w:val="28"/>
        </w:rPr>
      </w:pPr>
      <w:r w:rsidRPr="00226FBD">
        <w:rPr>
          <w:sz w:val="28"/>
          <w:szCs w:val="28"/>
        </w:rPr>
        <w:t xml:space="preserve">детей с рано </w:t>
      </w:r>
      <w:proofErr w:type="spellStart"/>
      <w:r w:rsidRPr="00226FBD">
        <w:rPr>
          <w:sz w:val="28"/>
          <w:szCs w:val="28"/>
        </w:rPr>
        <w:t>развившейся</w:t>
      </w:r>
      <w:proofErr w:type="spellEnd"/>
      <w:r w:rsidRPr="00226FBD">
        <w:rPr>
          <w:sz w:val="28"/>
          <w:szCs w:val="28"/>
        </w:rPr>
        <w:t xml:space="preserve"> речью, </w:t>
      </w:r>
      <w:r w:rsidRPr="00226FBD">
        <w:rPr>
          <w:rStyle w:val="a7"/>
          <w:sz w:val="28"/>
          <w:szCs w:val="28"/>
        </w:rPr>
        <w:t>родители</w:t>
      </w:r>
      <w:r w:rsidRPr="00226FBD">
        <w:rPr>
          <w:sz w:val="28"/>
          <w:szCs w:val="28"/>
        </w:rPr>
        <w:t xml:space="preserve"> которых читают им слишком много стихов, </w:t>
      </w:r>
      <w:proofErr w:type="spellStart"/>
      <w:r w:rsidRPr="00226FBD">
        <w:rPr>
          <w:sz w:val="28"/>
          <w:szCs w:val="28"/>
        </w:rPr>
        <w:t>сказок</w:t>
      </w:r>
      <w:proofErr w:type="gramStart"/>
      <w:r w:rsidRPr="00226FBD">
        <w:rPr>
          <w:sz w:val="28"/>
          <w:szCs w:val="28"/>
        </w:rPr>
        <w:t>,</w:t>
      </w:r>
      <w:r w:rsidRPr="00226FBD">
        <w:rPr>
          <w:sz w:val="28"/>
          <w:szCs w:val="28"/>
          <w:u w:val="single"/>
        </w:rPr>
        <w:t>о</w:t>
      </w:r>
      <w:proofErr w:type="gramEnd"/>
      <w:r w:rsidRPr="00226FBD">
        <w:rPr>
          <w:sz w:val="28"/>
          <w:szCs w:val="28"/>
          <w:u w:val="single"/>
        </w:rPr>
        <w:t>бращаются</w:t>
      </w:r>
      <w:proofErr w:type="spellEnd"/>
      <w:r w:rsidRPr="00226FBD">
        <w:rPr>
          <w:sz w:val="28"/>
          <w:szCs w:val="28"/>
          <w:u w:val="single"/>
        </w:rPr>
        <w:t xml:space="preserve"> с постоянными просьбами</w:t>
      </w:r>
      <w:r w:rsidRPr="00226FBD">
        <w:rPr>
          <w:sz w:val="28"/>
          <w:szCs w:val="28"/>
        </w:rPr>
        <w:t>: </w:t>
      </w:r>
      <w:r w:rsidRPr="00226FBD">
        <w:rPr>
          <w:rStyle w:val="a6"/>
          <w:sz w:val="28"/>
          <w:szCs w:val="28"/>
        </w:rPr>
        <w:t>«расскажи»</w:t>
      </w:r>
      <w:r w:rsidRPr="00226FBD">
        <w:rPr>
          <w:sz w:val="28"/>
          <w:szCs w:val="28"/>
        </w:rPr>
        <w:t>, </w:t>
      </w:r>
      <w:r w:rsidRPr="00226FBD">
        <w:rPr>
          <w:rStyle w:val="a6"/>
          <w:sz w:val="28"/>
          <w:szCs w:val="28"/>
        </w:rPr>
        <w:t>«повтори»</w:t>
      </w:r>
      <w:r w:rsidRPr="00226FBD">
        <w:rPr>
          <w:sz w:val="28"/>
          <w:szCs w:val="28"/>
        </w:rPr>
        <w:t> – или заставляют говорить напоказ.</w:t>
      </w:r>
    </w:p>
    <w:p w:rsidR="00226FBD" w:rsidRPr="00226FBD" w:rsidRDefault="00226FBD" w:rsidP="00226FBD">
      <w:pPr>
        <w:pStyle w:val="a5"/>
        <w:shd w:val="clear" w:color="auto" w:fill="FFFFFF"/>
        <w:tabs>
          <w:tab w:val="left" w:pos="1560"/>
        </w:tabs>
        <w:spacing w:before="0" w:beforeAutospacing="0"/>
        <w:rPr>
          <w:sz w:val="28"/>
          <w:szCs w:val="28"/>
        </w:rPr>
      </w:pPr>
      <w:r w:rsidRPr="00226FBD">
        <w:rPr>
          <w:sz w:val="28"/>
          <w:szCs w:val="28"/>
        </w:rPr>
        <w:t xml:space="preserve">Одна из причин заикания – непосильная речевая нагрузка (повторение непонятных и трудных слов; декламация сложных по содержанию и больших по объему стихотворений; запоминание сказок, рассказов, не соответствующих возрасту и развитию). </w:t>
      </w:r>
      <w:proofErr w:type="gramStart"/>
      <w:r w:rsidRPr="00226FBD">
        <w:rPr>
          <w:sz w:val="28"/>
          <w:szCs w:val="28"/>
        </w:rPr>
        <w:t>Иногда у детей, поздно начавших говорить (в возрасте около трёх лет, одновременно с бурным развитием речи возникает и заикание.</w:t>
      </w:r>
      <w:proofErr w:type="gramEnd"/>
      <w:r w:rsidRPr="00226FBD">
        <w:rPr>
          <w:sz w:val="28"/>
          <w:szCs w:val="28"/>
        </w:rPr>
        <w:t xml:space="preserve"> Оно может появляться у детей с замедленно формирующейся двигательной сферой. Такие дети неловки, плохо себя обслуживают, вяло жуют, у них недостаточно развита мелкая моторика рук </w:t>
      </w:r>
      <w:r w:rsidRPr="00226FBD">
        <w:rPr>
          <w:rStyle w:val="a6"/>
          <w:sz w:val="28"/>
          <w:szCs w:val="28"/>
        </w:rPr>
        <w:t>(сила, ловкость, подвижность кисти и пальцев рук)</w:t>
      </w:r>
      <w:r w:rsidRPr="00226FBD">
        <w:rPr>
          <w:sz w:val="28"/>
          <w:szCs w:val="28"/>
        </w:rPr>
        <w:t>. Им не рекомендуется много смотреть телевизор, особенно на ночь. Не следует перегружать ребёнка большим количеством впечатлений </w:t>
      </w:r>
      <w:r w:rsidRPr="00226FBD">
        <w:rPr>
          <w:rStyle w:val="a6"/>
          <w:sz w:val="28"/>
          <w:szCs w:val="28"/>
        </w:rPr>
        <w:t>(кино, чтение, просмотр телепередач и т. п.)</w:t>
      </w:r>
      <w:r w:rsidRPr="00226FBD">
        <w:rPr>
          <w:sz w:val="28"/>
          <w:szCs w:val="28"/>
        </w:rPr>
        <w:t> в период выздоровления после перенесенного заболевания. Несоблюдение режима и требований правильного воспитания в это время может легко привести к возникновению заикания.</w:t>
      </w:r>
    </w:p>
    <w:p w:rsidR="00226FBD" w:rsidRPr="00226FBD" w:rsidRDefault="00226FBD" w:rsidP="00226FBD">
      <w:pPr>
        <w:pStyle w:val="a5"/>
        <w:shd w:val="clear" w:color="auto" w:fill="FFFFFF"/>
        <w:tabs>
          <w:tab w:val="left" w:pos="1560"/>
        </w:tabs>
        <w:spacing w:before="0" w:beforeAutospacing="0"/>
        <w:rPr>
          <w:sz w:val="28"/>
          <w:szCs w:val="28"/>
        </w:rPr>
      </w:pPr>
      <w:r w:rsidRPr="00226FBD">
        <w:rPr>
          <w:sz w:val="28"/>
          <w:szCs w:val="28"/>
        </w:rPr>
        <w:t xml:space="preserve">Нельзя запугивать ребёнка, наказывать, оставляя одного в помещении, особенно тёмном. Перед сном лучше играть в тихие, спокойные игры. Не пытайтесь добиться ответа у ребёнка, когда он плачет, судорожно всхлипывая. Это может спровоцировать заикание. Сначала успокойте его. Заикание иногда возникает как подражание, если кто-то в окружении заикается. Ребёнок внезапно замолкает, отказывается разговаривать (это может длиться от двух часов </w:t>
      </w:r>
      <w:proofErr w:type="spellStart"/>
      <w:r w:rsidRPr="00226FBD">
        <w:rPr>
          <w:sz w:val="28"/>
          <w:szCs w:val="28"/>
        </w:rPr>
        <w:t>досуток</w:t>
      </w:r>
      <w:proofErr w:type="spellEnd"/>
      <w:r w:rsidRPr="00226FBD">
        <w:rPr>
          <w:sz w:val="28"/>
          <w:szCs w:val="28"/>
        </w:rPr>
        <w:t>, после чего вновь начинает говорить, но уже заикаясь).</w:t>
      </w:r>
    </w:p>
    <w:p w:rsidR="00226FBD" w:rsidRPr="00226FBD" w:rsidRDefault="00226FBD" w:rsidP="00226FBD">
      <w:pPr>
        <w:pStyle w:val="a5"/>
        <w:shd w:val="clear" w:color="auto" w:fill="FFFFFF"/>
        <w:tabs>
          <w:tab w:val="left" w:pos="1560"/>
        </w:tabs>
        <w:spacing w:before="0" w:beforeAutospacing="0"/>
        <w:rPr>
          <w:sz w:val="28"/>
          <w:szCs w:val="28"/>
        </w:rPr>
      </w:pPr>
      <w:r w:rsidRPr="00226FBD">
        <w:rPr>
          <w:sz w:val="28"/>
          <w:szCs w:val="28"/>
        </w:rPr>
        <w:t xml:space="preserve">Чтобы вовремя помочь </w:t>
      </w:r>
      <w:proofErr w:type="spellStart"/>
      <w:r w:rsidRPr="00226FBD">
        <w:rPr>
          <w:sz w:val="28"/>
          <w:szCs w:val="28"/>
        </w:rPr>
        <w:t>ребёнку</w:t>
      </w:r>
      <w:proofErr w:type="gramStart"/>
      <w:r w:rsidRPr="00226FBD">
        <w:rPr>
          <w:sz w:val="28"/>
          <w:szCs w:val="28"/>
        </w:rPr>
        <w:t>,</w:t>
      </w:r>
      <w:r w:rsidRPr="00226FBD">
        <w:rPr>
          <w:sz w:val="28"/>
          <w:szCs w:val="28"/>
          <w:u w:val="single"/>
        </w:rPr>
        <w:t>в</w:t>
      </w:r>
      <w:proofErr w:type="gramEnd"/>
      <w:r w:rsidRPr="00226FBD">
        <w:rPr>
          <w:sz w:val="28"/>
          <w:szCs w:val="28"/>
          <w:u w:val="single"/>
        </w:rPr>
        <w:t>ажно</w:t>
      </w:r>
      <w:proofErr w:type="spellEnd"/>
      <w:r w:rsidRPr="00226FBD">
        <w:rPr>
          <w:sz w:val="28"/>
          <w:szCs w:val="28"/>
          <w:u w:val="single"/>
        </w:rPr>
        <w:t xml:space="preserve"> не пропустить первые признаки </w:t>
      </w:r>
      <w:proofErr w:type="spellStart"/>
      <w:r w:rsidRPr="00226FBD">
        <w:rPr>
          <w:sz w:val="28"/>
          <w:szCs w:val="28"/>
          <w:u w:val="single"/>
        </w:rPr>
        <w:t>заикания</w:t>
      </w:r>
      <w:r w:rsidRPr="00226FBD">
        <w:rPr>
          <w:sz w:val="28"/>
          <w:szCs w:val="28"/>
        </w:rPr>
        <w:t>:употребление</w:t>
      </w:r>
      <w:proofErr w:type="spellEnd"/>
      <w:r w:rsidRPr="00226FBD">
        <w:rPr>
          <w:sz w:val="28"/>
          <w:szCs w:val="28"/>
        </w:rPr>
        <w:t xml:space="preserve"> перед отдельными словами лишних звуков </w:t>
      </w:r>
      <w:r w:rsidRPr="00226FBD">
        <w:rPr>
          <w:rStyle w:val="a6"/>
          <w:sz w:val="28"/>
          <w:szCs w:val="28"/>
        </w:rPr>
        <w:t>(а, и)</w:t>
      </w:r>
      <w:r w:rsidRPr="00226FBD">
        <w:rPr>
          <w:sz w:val="28"/>
          <w:szCs w:val="28"/>
        </w:rPr>
        <w:t>;повторение первых </w:t>
      </w:r>
      <w:r w:rsidRPr="00226FBD">
        <w:rPr>
          <w:rStyle w:val="a7"/>
          <w:sz w:val="28"/>
          <w:szCs w:val="28"/>
        </w:rPr>
        <w:t>слогов</w:t>
      </w:r>
      <w:r w:rsidRPr="00226FBD">
        <w:rPr>
          <w:sz w:val="28"/>
          <w:szCs w:val="28"/>
        </w:rPr>
        <w:t xml:space="preserve"> или целых слов в начале фразы; вынужденные остановки в середине слова, </w:t>
      </w:r>
      <w:proofErr w:type="spellStart"/>
      <w:r w:rsidRPr="00226FBD">
        <w:rPr>
          <w:sz w:val="28"/>
          <w:szCs w:val="28"/>
        </w:rPr>
        <w:t>фразы;затруднения</w:t>
      </w:r>
      <w:proofErr w:type="spellEnd"/>
      <w:r w:rsidRPr="00226FBD">
        <w:rPr>
          <w:sz w:val="28"/>
          <w:szCs w:val="28"/>
        </w:rPr>
        <w:t xml:space="preserve"> перед началом речи.</w:t>
      </w:r>
    </w:p>
    <w:p w:rsidR="00226FBD" w:rsidRPr="00226FBD" w:rsidRDefault="00226FBD" w:rsidP="00226FBD">
      <w:pPr>
        <w:pStyle w:val="a5"/>
        <w:shd w:val="clear" w:color="auto" w:fill="FFFFFF"/>
        <w:tabs>
          <w:tab w:val="left" w:pos="1560"/>
        </w:tabs>
        <w:spacing w:before="0" w:beforeAutospacing="0"/>
        <w:rPr>
          <w:sz w:val="28"/>
          <w:szCs w:val="28"/>
        </w:rPr>
      </w:pPr>
      <w:r w:rsidRPr="00226FBD">
        <w:rPr>
          <w:sz w:val="28"/>
          <w:szCs w:val="28"/>
        </w:rPr>
        <w:t>При возникновении признаков заикания надо обратиться к психоневрологу.</w:t>
      </w:r>
    </w:p>
    <w:p w:rsidR="00226FBD" w:rsidRDefault="00226FBD">
      <w:bookmarkStart w:id="0" w:name="_GoBack"/>
      <w:bookmarkEnd w:id="0"/>
    </w:p>
    <w:sectPr w:rsidR="0022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BD"/>
    <w:rsid w:val="00226FBD"/>
    <w:rsid w:val="005D1C40"/>
    <w:rsid w:val="008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FB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2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6FBD"/>
  </w:style>
  <w:style w:type="paragraph" w:customStyle="1" w:styleId="c2">
    <w:name w:val="c2"/>
    <w:basedOn w:val="a"/>
    <w:rsid w:val="0022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6FBD"/>
  </w:style>
  <w:style w:type="paragraph" w:styleId="a5">
    <w:name w:val="Normal (Web)"/>
    <w:basedOn w:val="a"/>
    <w:uiPriority w:val="99"/>
    <w:semiHidden/>
    <w:unhideWhenUsed/>
    <w:rsid w:val="0022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26FBD"/>
    <w:rPr>
      <w:i/>
      <w:iCs/>
    </w:rPr>
  </w:style>
  <w:style w:type="character" w:styleId="a7">
    <w:name w:val="Strong"/>
    <w:basedOn w:val="a0"/>
    <w:uiPriority w:val="22"/>
    <w:qFormat/>
    <w:rsid w:val="00226F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FB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2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6FBD"/>
  </w:style>
  <w:style w:type="paragraph" w:customStyle="1" w:styleId="c2">
    <w:name w:val="c2"/>
    <w:basedOn w:val="a"/>
    <w:rsid w:val="0022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6FBD"/>
  </w:style>
  <w:style w:type="paragraph" w:styleId="a5">
    <w:name w:val="Normal (Web)"/>
    <w:basedOn w:val="a"/>
    <w:uiPriority w:val="99"/>
    <w:semiHidden/>
    <w:unhideWhenUsed/>
    <w:rsid w:val="0022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26FBD"/>
    <w:rPr>
      <w:i/>
      <w:iCs/>
    </w:rPr>
  </w:style>
  <w:style w:type="character" w:styleId="a7">
    <w:name w:val="Strong"/>
    <w:basedOn w:val="a0"/>
    <w:uiPriority w:val="22"/>
    <w:qFormat/>
    <w:rsid w:val="00226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Liliya</cp:lastModifiedBy>
  <cp:revision>1</cp:revision>
  <dcterms:created xsi:type="dcterms:W3CDTF">2021-05-28T08:56:00Z</dcterms:created>
  <dcterms:modified xsi:type="dcterms:W3CDTF">2021-05-28T09:06:00Z</dcterms:modified>
</cp:coreProperties>
</file>