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39" w:rsidRPr="006C06F8" w:rsidRDefault="00C61939" w:rsidP="00C61939">
      <w:pPr>
        <w:pStyle w:val="a3"/>
        <w:shd w:val="clear" w:color="auto" w:fill="FFFFFF"/>
        <w:spacing w:before="0" w:beforeAutospacing="0" w:after="225" w:afterAutospacing="0"/>
        <w:jc w:val="both"/>
        <w:rPr>
          <w:rStyle w:val="a4"/>
          <w:color w:val="000000"/>
          <w:sz w:val="28"/>
          <w:szCs w:val="28"/>
        </w:rPr>
      </w:pPr>
      <w:r w:rsidRPr="006C06F8">
        <w:rPr>
          <w:b/>
          <w:sz w:val="28"/>
          <w:szCs w:val="28"/>
        </w:rPr>
        <w:t>Образовательная программа</w:t>
      </w:r>
      <w:r w:rsidRPr="006C06F8">
        <w:rPr>
          <w:sz w:val="28"/>
          <w:szCs w:val="28"/>
        </w:rPr>
        <w:t xml:space="preserve"> дошкольного образования</w:t>
      </w:r>
      <w:r w:rsidR="00720B3E">
        <w:rPr>
          <w:sz w:val="28"/>
          <w:szCs w:val="28"/>
        </w:rPr>
        <w:t xml:space="preserve"> СП «Детский сад Лучики</w:t>
      </w:r>
      <w:r w:rsidRPr="006C06F8">
        <w:rPr>
          <w:sz w:val="28"/>
          <w:szCs w:val="28"/>
        </w:rPr>
        <w:t>» ГБОУ СОШ № 7 города Похвистнево</w:t>
      </w:r>
      <w:r w:rsidRPr="006C06F8">
        <w:rPr>
          <w:rStyle w:val="a4"/>
          <w:color w:val="000000"/>
          <w:sz w:val="28"/>
          <w:szCs w:val="28"/>
        </w:rPr>
        <w:t xml:space="preserve"> (далее ОП ДО) – разработана на основе </w:t>
      </w:r>
      <w:r w:rsidRPr="006C06F8">
        <w:rPr>
          <w:sz w:val="28"/>
          <w:szCs w:val="28"/>
        </w:rPr>
        <w:t xml:space="preserve">Федерального государственного образовательного стандарта дошкольного образования (далее - </w:t>
      </w:r>
      <w:r w:rsidRPr="006C06F8">
        <w:rPr>
          <w:rStyle w:val="a4"/>
          <w:color w:val="000000"/>
          <w:sz w:val="28"/>
          <w:szCs w:val="28"/>
        </w:rPr>
        <w:t xml:space="preserve"> ФГОС ДО) и </w:t>
      </w:r>
      <w:r w:rsidRPr="006C06F8">
        <w:rPr>
          <w:sz w:val="28"/>
          <w:szCs w:val="28"/>
        </w:rPr>
        <w:t>Федеральной образовательной программы дошкольного образования</w:t>
      </w:r>
      <w:r w:rsidRPr="006C06F8">
        <w:rPr>
          <w:rStyle w:val="a4"/>
          <w:color w:val="000000"/>
          <w:sz w:val="28"/>
          <w:szCs w:val="28"/>
        </w:rPr>
        <w:t xml:space="preserve"> (далее - ФОП ДО).</w:t>
      </w:r>
    </w:p>
    <w:p w:rsidR="00C61939" w:rsidRPr="00C53DFE" w:rsidRDefault="00C61939" w:rsidP="00C61939">
      <w:pPr>
        <w:pStyle w:val="ConsPlusNormal"/>
        <w:spacing w:line="276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образовательной программы (далее – Программа) соответствует ФОП ДО</w:t>
      </w:r>
      <w:r w:rsidRPr="00AC594F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AC594F">
        <w:rPr>
          <w:sz w:val="28"/>
          <w:szCs w:val="28"/>
        </w:rPr>
        <w:t xml:space="preserve"> с</w:t>
      </w:r>
      <w:r>
        <w:rPr>
          <w:sz w:val="28"/>
          <w:szCs w:val="28"/>
        </w:rPr>
        <w:t>оответствии с</w:t>
      </w:r>
      <w:r w:rsidRPr="00AC594F">
        <w:rPr>
          <w:sz w:val="28"/>
          <w:szCs w:val="28"/>
        </w:rPr>
        <w:t xml:space="preserve"> </w:t>
      </w:r>
      <w:r w:rsidRPr="00047820">
        <w:rPr>
          <w:sz w:val="28"/>
          <w:szCs w:val="28"/>
        </w:rPr>
        <w:t>ФГОС ДО</w:t>
      </w:r>
      <w:r w:rsidRPr="00AC5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обязательной части программы </w:t>
      </w:r>
      <w:r w:rsidRPr="00AC594F">
        <w:rPr>
          <w:sz w:val="28"/>
          <w:szCs w:val="28"/>
        </w:rPr>
        <w:t xml:space="preserve">составляет не менее 60% от общего объема программы. Часть, формируемая участниками образовательных отношений, составляет не более </w:t>
      </w:r>
      <w:r>
        <w:rPr>
          <w:sz w:val="28"/>
          <w:szCs w:val="28"/>
        </w:rPr>
        <w:t xml:space="preserve">40% и </w:t>
      </w:r>
      <w:r w:rsidRPr="00AC594F">
        <w:rPr>
          <w:sz w:val="28"/>
          <w:szCs w:val="28"/>
        </w:rPr>
        <w:t xml:space="preserve">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 </w:t>
      </w:r>
    </w:p>
    <w:p w:rsidR="00C61939" w:rsidRPr="00C53DFE" w:rsidRDefault="00C61939" w:rsidP="00C61939">
      <w:pPr>
        <w:pStyle w:val="ConsPlusNormal"/>
        <w:spacing w:before="240" w:line="276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3DFE">
        <w:rPr>
          <w:sz w:val="28"/>
          <w:szCs w:val="28"/>
        </w:rPr>
        <w:t>рограмма включает в себя учебно-методическую документацию, в состав которой входят  рабочая программа воспитания (далее - Программа воспитания),  режим и распорядок дня дошкольных групп,  календарный план воспитательной работы (далее - План) и иные компоненты.</w:t>
      </w:r>
    </w:p>
    <w:p w:rsidR="00C61939" w:rsidRPr="00C53DFE" w:rsidRDefault="00C61939" w:rsidP="00C61939">
      <w:pPr>
        <w:pStyle w:val="ConsPlusNormal"/>
        <w:spacing w:before="240" w:line="276" w:lineRule="auto"/>
        <w:ind w:firstLine="680"/>
        <w:contextualSpacing/>
        <w:jc w:val="both"/>
        <w:rPr>
          <w:sz w:val="28"/>
          <w:szCs w:val="28"/>
        </w:rPr>
      </w:pPr>
      <w:r w:rsidRPr="00C53DFE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C53DFE">
        <w:rPr>
          <w:sz w:val="28"/>
          <w:szCs w:val="28"/>
        </w:rPr>
        <w:t xml:space="preserve">рограмме содержатся </w:t>
      </w:r>
      <w:hyperlink w:anchor="Par56" w:tooltip="II. Целевой раздел Федеральной программы" w:history="1">
        <w:r w:rsidRPr="00C53DFE">
          <w:rPr>
            <w:sz w:val="28"/>
            <w:szCs w:val="28"/>
          </w:rPr>
          <w:t>целевой</w:t>
        </w:r>
      </w:hyperlink>
      <w:r w:rsidRPr="00C53DFE">
        <w:rPr>
          <w:sz w:val="28"/>
          <w:szCs w:val="28"/>
        </w:rPr>
        <w:t xml:space="preserve">, </w:t>
      </w:r>
      <w:hyperlink w:anchor="Par271" w:tooltip="III. Содержательный раздел Федеральной программы" w:history="1">
        <w:r w:rsidRPr="00C53DFE">
          <w:rPr>
            <w:sz w:val="28"/>
            <w:szCs w:val="28"/>
          </w:rPr>
          <w:t>содержательный</w:t>
        </w:r>
      </w:hyperlink>
      <w:r w:rsidRPr="00C53DFE">
        <w:rPr>
          <w:sz w:val="28"/>
          <w:szCs w:val="28"/>
        </w:rPr>
        <w:t xml:space="preserve"> и организационный разделы.</w:t>
      </w:r>
    </w:p>
    <w:p w:rsidR="00C61939" w:rsidRPr="00C53DFE" w:rsidRDefault="00C61939" w:rsidP="00C61939">
      <w:pPr>
        <w:pStyle w:val="ConsPlusNormal"/>
        <w:spacing w:before="240" w:line="276" w:lineRule="auto"/>
        <w:ind w:firstLine="680"/>
        <w:contextualSpacing/>
        <w:jc w:val="both"/>
        <w:rPr>
          <w:sz w:val="28"/>
          <w:szCs w:val="28"/>
        </w:rPr>
      </w:pPr>
      <w:r w:rsidRPr="00C53DFE">
        <w:rPr>
          <w:sz w:val="28"/>
          <w:szCs w:val="28"/>
        </w:rPr>
        <w:t xml:space="preserve">В целевом </w:t>
      </w:r>
      <w:hyperlink w:anchor="Par56" w:tooltip="II. Целевой раздел Федеральной программы" w:history="1">
        <w:r w:rsidRPr="00C53DFE">
          <w:rPr>
            <w:sz w:val="28"/>
            <w:szCs w:val="28"/>
          </w:rPr>
          <w:t>разделе</w:t>
        </w:r>
      </w:hyperlink>
      <w:r>
        <w:rPr>
          <w:sz w:val="28"/>
          <w:szCs w:val="28"/>
        </w:rPr>
        <w:t xml:space="preserve"> П</w:t>
      </w:r>
      <w:r w:rsidRPr="00C53DFE">
        <w:rPr>
          <w:sz w:val="28"/>
          <w:szCs w:val="28"/>
        </w:rPr>
        <w:t>рограммы представлены: цели, задачи, принципы ее формирования; планируемые результаты освоения образовательной программы в младенческом, раннем, дошкольном возрастах, а также на этапе завершения освоения образовательной программы; подходы к педагогической диагностике достижения планируемых результатов.</w:t>
      </w:r>
    </w:p>
    <w:p w:rsidR="00C61939" w:rsidRPr="00C53DFE" w:rsidRDefault="00C61939" w:rsidP="00C61939">
      <w:pPr>
        <w:pStyle w:val="ConsPlusNormal"/>
        <w:spacing w:before="240"/>
        <w:ind w:firstLine="680"/>
        <w:contextualSpacing/>
        <w:jc w:val="both"/>
        <w:rPr>
          <w:sz w:val="28"/>
          <w:szCs w:val="28"/>
        </w:rPr>
      </w:pPr>
      <w:r w:rsidRPr="00C53DFE">
        <w:rPr>
          <w:sz w:val="28"/>
          <w:szCs w:val="28"/>
        </w:rPr>
        <w:t xml:space="preserve"> Содержательный раздел</w:t>
      </w:r>
      <w:r>
        <w:rPr>
          <w:sz w:val="28"/>
          <w:szCs w:val="28"/>
        </w:rPr>
        <w:t xml:space="preserve"> П</w:t>
      </w:r>
      <w:r w:rsidRPr="00C53DFE">
        <w:rPr>
          <w:sz w:val="28"/>
          <w:szCs w:val="28"/>
        </w:rPr>
        <w:t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образовательной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C61939" w:rsidRPr="00C53DFE" w:rsidRDefault="00C61939" w:rsidP="00C61939">
      <w:pPr>
        <w:pStyle w:val="ConsPlusNormal"/>
        <w:spacing w:before="240"/>
        <w:ind w:firstLine="680"/>
        <w:contextualSpacing/>
        <w:jc w:val="both"/>
        <w:rPr>
          <w:sz w:val="28"/>
          <w:szCs w:val="28"/>
        </w:rPr>
      </w:pPr>
      <w:r w:rsidRPr="00C53DFE">
        <w:rPr>
          <w:sz w:val="28"/>
          <w:szCs w:val="28"/>
        </w:rPr>
        <w:t>В содержательный раздел</w:t>
      </w:r>
      <w:r>
        <w:rPr>
          <w:sz w:val="28"/>
          <w:szCs w:val="28"/>
        </w:rPr>
        <w:t xml:space="preserve"> П</w:t>
      </w:r>
      <w:r w:rsidRPr="00C53DFE">
        <w:rPr>
          <w:sz w:val="28"/>
          <w:szCs w:val="28"/>
        </w:rPr>
        <w:t xml:space="preserve">рограммы входит  рабочая программа </w:t>
      </w:r>
      <w:r w:rsidRPr="00C53DFE">
        <w:rPr>
          <w:sz w:val="28"/>
          <w:szCs w:val="28"/>
        </w:rPr>
        <w:lastRenderedPageBreak/>
        <w:t>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61939" w:rsidRPr="00C53DFE" w:rsidRDefault="00C61939" w:rsidP="00C61939">
      <w:pPr>
        <w:pStyle w:val="ConsPlusNormal"/>
        <w:ind w:firstLine="680"/>
        <w:jc w:val="both"/>
        <w:rPr>
          <w:sz w:val="28"/>
          <w:szCs w:val="28"/>
        </w:rPr>
      </w:pPr>
      <w:r w:rsidRPr="00C53DFE">
        <w:rPr>
          <w:sz w:val="28"/>
          <w:szCs w:val="28"/>
        </w:rPr>
        <w:t xml:space="preserve"> Организационный раздел</w:t>
      </w:r>
      <w:r>
        <w:rPr>
          <w:sz w:val="28"/>
          <w:szCs w:val="28"/>
        </w:rPr>
        <w:t xml:space="preserve"> П</w:t>
      </w:r>
      <w:r w:rsidRPr="00C53DFE">
        <w:rPr>
          <w:sz w:val="28"/>
          <w:szCs w:val="28"/>
        </w:rPr>
        <w:t>рограммы включает описание психолого-педагогических и кадровых условий реализации образовательной программы; организации развивающей предметно-пространственной среды (далее - РППС)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C61939" w:rsidRPr="00C53DFE" w:rsidRDefault="00C61939" w:rsidP="00C61939">
      <w:pPr>
        <w:pStyle w:val="ConsPlusNormal"/>
        <w:ind w:firstLine="680"/>
        <w:jc w:val="both"/>
        <w:rPr>
          <w:sz w:val="28"/>
          <w:szCs w:val="28"/>
        </w:rPr>
      </w:pPr>
      <w:r w:rsidRPr="00C53DFE">
        <w:rPr>
          <w:sz w:val="28"/>
          <w:szCs w:val="28"/>
        </w:rPr>
        <w:t>Раздел включает 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 перечень рекомендованных для семейного просмотра анимационных произведений.</w:t>
      </w:r>
    </w:p>
    <w:p w:rsidR="00C61939" w:rsidRPr="00C53DFE" w:rsidRDefault="00C61939" w:rsidP="00C61939">
      <w:pPr>
        <w:pStyle w:val="ConsPlusNormal"/>
        <w:ind w:firstLine="680"/>
        <w:jc w:val="both"/>
        <w:rPr>
          <w:sz w:val="28"/>
          <w:szCs w:val="28"/>
        </w:rPr>
      </w:pPr>
      <w:r w:rsidRPr="00C53DFE">
        <w:rPr>
          <w:sz w:val="28"/>
          <w:szCs w:val="28"/>
        </w:rPr>
        <w:t>В разделе представлены  режим и распорядок дня в дошкольных группах,  календарный план воспитательной работы.</w:t>
      </w:r>
    </w:p>
    <w:p w:rsidR="00847613" w:rsidRDefault="00847613"/>
    <w:sectPr w:rsidR="00847613" w:rsidSect="00E6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1939"/>
    <w:rsid w:val="006B3F7D"/>
    <w:rsid w:val="00720B3E"/>
    <w:rsid w:val="00774BB0"/>
    <w:rsid w:val="00847613"/>
    <w:rsid w:val="00C61939"/>
    <w:rsid w:val="00E6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939"/>
    <w:rPr>
      <w:b/>
      <w:bCs/>
    </w:rPr>
  </w:style>
  <w:style w:type="paragraph" w:customStyle="1" w:styleId="ConsPlusNormal">
    <w:name w:val="ConsPlusNormal"/>
    <w:rsid w:val="00C61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Захарова</dc:creator>
  <cp:keywords/>
  <dc:description/>
  <cp:lastModifiedBy>Work</cp:lastModifiedBy>
  <cp:revision>2</cp:revision>
  <dcterms:created xsi:type="dcterms:W3CDTF">2023-06-14T04:15:00Z</dcterms:created>
  <dcterms:modified xsi:type="dcterms:W3CDTF">2023-10-09T11:08:00Z</dcterms:modified>
</cp:coreProperties>
</file>